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bookmarkStart w:id="0" w:name="_GoBack"/>
      <w:bookmarkEnd w:id="0"/>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lastRenderedPageBreak/>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B242D1" w:rsidRDefault="00B242D1" w:rsidP="00423EEA">
      <w:pPr>
        <w:pStyle w:val="Prrafodelista"/>
        <w:spacing w:line="240" w:lineRule="auto"/>
        <w:jc w:val="both"/>
        <w:rPr>
          <w:rFonts w:ascii="Gotham Light" w:hAnsi="Gotham Light" w:cs="Arial"/>
          <w:sz w:val="16"/>
          <w:szCs w:val="16"/>
        </w:rPr>
      </w:pPr>
    </w:p>
    <w:p w:rsidR="009A1194" w:rsidRDefault="009A1194" w:rsidP="00423EEA">
      <w:pPr>
        <w:pStyle w:val="Prrafodelista"/>
        <w:spacing w:line="240" w:lineRule="auto"/>
        <w:jc w:val="both"/>
        <w:rPr>
          <w:rFonts w:ascii="Gotham Light" w:hAnsi="Gotham Light" w:cs="Arial"/>
          <w:sz w:val="16"/>
          <w:szCs w:val="16"/>
        </w:rPr>
      </w:pPr>
    </w:p>
    <w:p w:rsidR="009A1194" w:rsidRDefault="009A1194" w:rsidP="00423EEA">
      <w:pPr>
        <w:pStyle w:val="Prrafodelista"/>
        <w:spacing w:line="240" w:lineRule="auto"/>
        <w:jc w:val="both"/>
        <w:rPr>
          <w:rFonts w:ascii="Gotham Light" w:hAnsi="Gotham Light" w:cs="Arial"/>
          <w:sz w:val="16"/>
          <w:szCs w:val="16"/>
        </w:rPr>
      </w:pPr>
    </w:p>
    <w:p w:rsidR="00B242D1" w:rsidRDefault="00B242D1"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 xml:space="preserve">ESTAS ESPECIFICACIONES CUBREN LOS REQUISITOS MÍNIMOS GENERALES PARA LA EJECUCIÓN DE LA OBRA, NO OBSTANTE, LAS ESPECIFICACIONES PARTICULARES SE HACEN DE MANERA ENUNCIATIVA YA QUE SE DA POR </w:t>
      </w:r>
      <w:r>
        <w:rPr>
          <w:rFonts w:ascii="Gotham Light" w:hAnsi="Gotham Light"/>
          <w:b w:val="0"/>
          <w:sz w:val="16"/>
          <w:szCs w:val="16"/>
        </w:rPr>
        <w:lastRenderedPageBreak/>
        <w:t>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423EEA" w:rsidRDefault="00423EEA" w:rsidP="00423EEA">
      <w:pPr>
        <w:rPr>
          <w:rFonts w:ascii="Gotham Light" w:hAnsi="Gotham Light"/>
          <w:b/>
          <w:sz w:val="16"/>
          <w:szCs w:val="16"/>
        </w:rPr>
      </w:pPr>
    </w:p>
    <w:p w:rsidR="00423EEA" w:rsidRDefault="00423EEA" w:rsidP="00423EEA">
      <w:pPr>
        <w:jc w:val="center"/>
        <w:rPr>
          <w:rFonts w:ascii="Gotham Light" w:hAnsi="Gotham Light"/>
          <w:b/>
          <w:sz w:val="24"/>
          <w:szCs w:val="24"/>
        </w:rPr>
      </w:pPr>
      <w:r>
        <w:rPr>
          <w:rFonts w:ascii="Gotham Light" w:hAnsi="Gotham Light"/>
          <w:b/>
          <w:sz w:val="24"/>
          <w:szCs w:val="24"/>
        </w:rPr>
        <w:t>ESPECIFICACIONES PARTICULARES</w:t>
      </w:r>
    </w:p>
    <w:p w:rsidR="00B5393D" w:rsidRDefault="00B5393D" w:rsidP="00B5393D">
      <w:pPr>
        <w:jc w:val="both"/>
        <w:rPr>
          <w:rFonts w:ascii="Gotham Light" w:hAnsi="Gotham Light"/>
          <w:b/>
          <w:sz w:val="20"/>
          <w:szCs w:val="20"/>
        </w:rPr>
      </w:pPr>
    </w:p>
    <w:p w:rsidR="00B5393D" w:rsidRDefault="00EE195B" w:rsidP="00B5393D">
      <w:pPr>
        <w:jc w:val="both"/>
        <w:rPr>
          <w:rFonts w:ascii="Gotham Light" w:hAnsi="Gotham Light"/>
          <w:sz w:val="16"/>
          <w:szCs w:val="16"/>
        </w:rPr>
      </w:pPr>
      <w:r w:rsidRPr="00B5393D">
        <w:rPr>
          <w:rFonts w:ascii="Gotham Light" w:hAnsi="Gotham Light"/>
          <w:sz w:val="16"/>
          <w:szCs w:val="16"/>
        </w:rPr>
        <w:t>ESTAS ESPECIFICACIONES DAN POR HECHO QUE LOS CONCURSANTES CONOCEN EL PROCESO CONSTRUCTIVO DE ACUERDO AL CATÁLOGO DE CONCEPTOS QUE  SE CONTEMPLA EN LAS BASES, ES  POR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SEGUIMIENTO  ENTREGA DE OBRA. ASI MISMO, LA CALIDAD Y FUNCIONAMIENTO DE LA MISMA. </w:t>
      </w:r>
    </w:p>
    <w:p w:rsidR="00B5393D" w:rsidRPr="00EE195B" w:rsidRDefault="00B5393D" w:rsidP="00B5393D">
      <w:pPr>
        <w:jc w:val="both"/>
        <w:rPr>
          <w:rFonts w:ascii="Gotham Light" w:hAnsi="Gotham Light"/>
          <w:b/>
          <w:sz w:val="16"/>
          <w:szCs w:val="16"/>
        </w:rPr>
      </w:pPr>
    </w:p>
    <w:p w:rsidR="00B5393D" w:rsidRPr="00B5393D" w:rsidRDefault="00EE195B" w:rsidP="00B5393D">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B5393D" w:rsidRPr="00EE195B" w:rsidRDefault="00EE195B" w:rsidP="00EE195B">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B5393D" w:rsidRPr="00EE195B" w:rsidRDefault="00EE195B" w:rsidP="00EE195B">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B5393D" w:rsidRPr="00EE195B" w:rsidRDefault="00B5393D" w:rsidP="00B5393D">
      <w:pPr>
        <w:jc w:val="both"/>
        <w:rPr>
          <w:rFonts w:ascii="Gotham Light" w:hAnsi="Gotham Light"/>
          <w:b/>
          <w:sz w:val="16"/>
          <w:szCs w:val="16"/>
        </w:rPr>
      </w:pPr>
    </w:p>
    <w:p w:rsidR="00B5393D" w:rsidRPr="00B5393D" w:rsidRDefault="00EE195B" w:rsidP="00B5393D">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 xml:space="preserve">INSTALACIONES  (INFRAESTRUCTURA EDUCATIVA – INIFED- SECRETARIA DE EDUCACION </w:t>
      </w:r>
      <w:r w:rsidR="0070799F" w:rsidRPr="00EE195B">
        <w:rPr>
          <w:rFonts w:ascii="Gotham Light" w:hAnsi="Gotham Light"/>
          <w:sz w:val="16"/>
          <w:szCs w:val="16"/>
        </w:rPr>
        <w:t>PÚBLICA</w:t>
      </w:r>
      <w:r w:rsidRPr="00EE195B">
        <w:rPr>
          <w:rFonts w:ascii="Gotham Light" w:hAnsi="Gotham Light"/>
          <w:sz w:val="16"/>
          <w:szCs w:val="16"/>
        </w:rPr>
        <w:t xml:space="preserve"> – SEP-)</w:t>
      </w: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VOLUMEN 1, ASPECTOS GENERALES.</w:t>
      </w:r>
    </w:p>
    <w:p w:rsidR="00B5393D" w:rsidRPr="00EE195B" w:rsidRDefault="00B5393D" w:rsidP="00B5393D">
      <w:pPr>
        <w:spacing w:after="0"/>
        <w:jc w:val="both"/>
        <w:rPr>
          <w:rFonts w:ascii="Gotham Light" w:hAnsi="Gotham Light"/>
          <w:b/>
          <w:sz w:val="16"/>
          <w:szCs w:val="16"/>
        </w:rPr>
      </w:pP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B5393D" w:rsidRPr="00B5393D" w:rsidRDefault="00B5393D" w:rsidP="00B5393D">
      <w:pPr>
        <w:spacing w:after="0"/>
        <w:jc w:val="both"/>
        <w:rPr>
          <w:rFonts w:ascii="Gotham Light" w:hAnsi="Gotham Light"/>
          <w:sz w:val="16"/>
          <w:szCs w:val="16"/>
        </w:rPr>
      </w:pPr>
    </w:p>
    <w:p w:rsidR="00B5393D" w:rsidRPr="00B5393D" w:rsidRDefault="00B5393D" w:rsidP="00B5393D">
      <w:pPr>
        <w:spacing w:after="0"/>
        <w:jc w:val="both"/>
        <w:rPr>
          <w:rFonts w:ascii="Gotham Light" w:hAnsi="Gotham Light"/>
          <w:sz w:val="16"/>
          <w:szCs w:val="16"/>
        </w:rPr>
      </w:pP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B5393D" w:rsidRPr="00B5393D" w:rsidRDefault="00B5393D" w:rsidP="00B5393D">
      <w:pPr>
        <w:spacing w:after="0"/>
        <w:jc w:val="both"/>
        <w:rPr>
          <w:rFonts w:ascii="Gotham Light" w:hAnsi="Gotham Light"/>
          <w:sz w:val="16"/>
          <w:szCs w:val="16"/>
        </w:rPr>
      </w:pPr>
    </w:p>
    <w:p w:rsidR="00B5393D" w:rsidRPr="00EE195B" w:rsidRDefault="00EE195B" w:rsidP="00EE195B">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B5393D" w:rsidRPr="00EE195B" w:rsidRDefault="00EE195B" w:rsidP="00EE195B">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B5393D" w:rsidRPr="00EE195B" w:rsidRDefault="00EE195B" w:rsidP="00EE195B">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B5393D" w:rsidRPr="00EE195B" w:rsidRDefault="00EE195B" w:rsidP="00EE195B">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B5393D" w:rsidRPr="00EE195B" w:rsidRDefault="00EE195B" w:rsidP="00EE195B">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B5393D" w:rsidRPr="00B5393D" w:rsidRDefault="00B5393D" w:rsidP="00B5393D">
      <w:pPr>
        <w:spacing w:after="0"/>
        <w:jc w:val="both"/>
        <w:rPr>
          <w:rFonts w:ascii="Gotham Light" w:hAnsi="Gotham Light"/>
          <w:sz w:val="16"/>
          <w:szCs w:val="16"/>
        </w:rPr>
      </w:pP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B5393D" w:rsidRPr="00B5393D" w:rsidRDefault="00B5393D" w:rsidP="00B5393D">
      <w:pPr>
        <w:spacing w:after="0"/>
        <w:jc w:val="both"/>
        <w:rPr>
          <w:rFonts w:ascii="Gotham Light" w:hAnsi="Gotham Light"/>
          <w:sz w:val="16"/>
          <w:szCs w:val="16"/>
        </w:rPr>
      </w:pP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B5393D" w:rsidRPr="00B5393D" w:rsidRDefault="00B5393D" w:rsidP="00EE195B">
      <w:pPr>
        <w:spacing w:after="0"/>
        <w:ind w:firstLine="45"/>
        <w:jc w:val="both"/>
        <w:rPr>
          <w:rFonts w:ascii="Gotham Light" w:hAnsi="Gotham Light"/>
          <w:sz w:val="16"/>
          <w:szCs w:val="16"/>
        </w:rPr>
      </w:pPr>
    </w:p>
    <w:p w:rsidR="00B5393D" w:rsidRPr="00B5393D" w:rsidRDefault="00B5393D" w:rsidP="00B5393D">
      <w:pPr>
        <w:spacing w:after="0"/>
        <w:jc w:val="both"/>
        <w:rPr>
          <w:rFonts w:ascii="Gotham Light" w:hAnsi="Gotham Light"/>
          <w:sz w:val="16"/>
          <w:szCs w:val="16"/>
        </w:rPr>
      </w:pP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VOLUMEN 6, EDIFICACIÓN.</w:t>
      </w:r>
    </w:p>
    <w:p w:rsidR="00B5393D" w:rsidRPr="00B5393D" w:rsidRDefault="00B5393D" w:rsidP="00B5393D">
      <w:pPr>
        <w:spacing w:after="0"/>
        <w:jc w:val="both"/>
        <w:rPr>
          <w:rFonts w:ascii="Gotham Light" w:hAnsi="Gotham Light"/>
          <w:sz w:val="16"/>
          <w:szCs w:val="16"/>
        </w:rPr>
      </w:pP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lastRenderedPageBreak/>
        <w:t xml:space="preserve">TOMO V, MUROS.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B5393D" w:rsidRPr="00B5393D" w:rsidRDefault="00B5393D" w:rsidP="00B5393D">
      <w:pPr>
        <w:spacing w:after="0"/>
        <w:jc w:val="both"/>
        <w:rPr>
          <w:rFonts w:ascii="Gotham Light" w:hAnsi="Gotham Light"/>
          <w:sz w:val="16"/>
          <w:szCs w:val="16"/>
        </w:rPr>
      </w:pP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B5393D" w:rsidRPr="00B5393D" w:rsidRDefault="00B5393D" w:rsidP="00B5393D">
      <w:pPr>
        <w:spacing w:after="0"/>
        <w:jc w:val="both"/>
        <w:rPr>
          <w:rFonts w:ascii="Gotham Light" w:hAnsi="Gotham Light"/>
          <w:sz w:val="16"/>
          <w:szCs w:val="16"/>
        </w:rPr>
      </w:pP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B5393D" w:rsidRPr="00B5393D" w:rsidRDefault="00B5393D" w:rsidP="00B5393D">
      <w:pPr>
        <w:spacing w:after="0"/>
        <w:jc w:val="both"/>
        <w:rPr>
          <w:rFonts w:ascii="Gotham Light" w:hAnsi="Gotham Light"/>
          <w:sz w:val="16"/>
          <w:szCs w:val="16"/>
        </w:rPr>
      </w:pPr>
    </w:p>
    <w:p w:rsidR="00B5393D" w:rsidRPr="00EE195B" w:rsidRDefault="00EE195B" w:rsidP="00B5393D">
      <w:pPr>
        <w:spacing w:after="0"/>
        <w:jc w:val="both"/>
        <w:rPr>
          <w:rFonts w:ascii="Gotham Light" w:hAnsi="Gotham Light"/>
          <w:b/>
          <w:sz w:val="16"/>
          <w:szCs w:val="16"/>
        </w:rPr>
      </w:pPr>
      <w:r w:rsidRPr="00EE195B">
        <w:rPr>
          <w:rFonts w:ascii="Gotham Light" w:hAnsi="Gotham Light"/>
          <w:b/>
          <w:sz w:val="16"/>
          <w:szCs w:val="16"/>
        </w:rPr>
        <w:t>CRITERIOS NORMATIVOS INIFED.</w:t>
      </w:r>
    </w:p>
    <w:p w:rsidR="00B5393D" w:rsidRPr="00B5393D" w:rsidRDefault="00B5393D" w:rsidP="00B5393D">
      <w:pPr>
        <w:spacing w:after="0"/>
        <w:jc w:val="both"/>
        <w:rPr>
          <w:rFonts w:ascii="Gotham Light" w:hAnsi="Gotham Light"/>
          <w:sz w:val="16"/>
          <w:szCs w:val="16"/>
        </w:rPr>
      </w:pPr>
    </w:p>
    <w:p w:rsidR="00B5393D" w:rsidRPr="00EE195B" w:rsidRDefault="00EE195B" w:rsidP="00EE195B">
      <w:pPr>
        <w:pStyle w:val="Prrafodelista"/>
        <w:numPr>
          <w:ilvl w:val="0"/>
          <w:numId w:val="26"/>
        </w:numPr>
        <w:spacing w:after="0"/>
        <w:jc w:val="both"/>
        <w:rPr>
          <w:rFonts w:ascii="Gotham Light" w:hAnsi="Gotham Light"/>
          <w:sz w:val="16"/>
          <w:szCs w:val="16"/>
        </w:rPr>
      </w:pPr>
      <w:r w:rsidRPr="00EE195B">
        <w:rPr>
          <w:rFonts w:ascii="Gotham Light" w:hAnsi="Gotham Light"/>
          <w:sz w:val="16"/>
          <w:szCs w:val="16"/>
        </w:rPr>
        <w:t>CRITERIOS DE DISEÑO ARQUITECTÓNICO PARA EDUCACIÓN BÁSICA.</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PREESCOLAR – JARDÍN DE NIÑOS.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PRIMARIA.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SECUNDARIA. </w:t>
      </w:r>
    </w:p>
    <w:p w:rsidR="00B5393D" w:rsidRPr="00EE195B" w:rsidRDefault="00EE195B" w:rsidP="00EE195B">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CAM (CENTRO DE ATENCIÓN MÚLTIPLE). </w:t>
      </w:r>
    </w:p>
    <w:p w:rsidR="00B5393D" w:rsidRPr="00EE195B" w:rsidRDefault="00EE195B" w:rsidP="00EE195B">
      <w:pPr>
        <w:pStyle w:val="Prrafodelista"/>
        <w:numPr>
          <w:ilvl w:val="0"/>
          <w:numId w:val="26"/>
        </w:numPr>
        <w:spacing w:after="0"/>
        <w:jc w:val="both"/>
        <w:rPr>
          <w:rFonts w:ascii="Gotham Light" w:hAnsi="Gotham Light"/>
          <w:sz w:val="16"/>
          <w:szCs w:val="16"/>
        </w:rPr>
      </w:pPr>
      <w:r w:rsidRPr="00EE195B">
        <w:rPr>
          <w:rFonts w:ascii="Gotham Light" w:hAnsi="Gotham Light"/>
          <w:sz w:val="16"/>
          <w:szCs w:val="16"/>
        </w:rPr>
        <w:t>PRODUCCIÓN DE HORTALIZAS EN RECIRCULACIÓN DE NUTRIENTES.</w:t>
      </w: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B5393D" w:rsidRDefault="00B5393D" w:rsidP="00423EEA">
      <w:pPr>
        <w:rPr>
          <w:rFonts w:ascii="Gotham Light" w:hAnsi="Gotham Light"/>
          <w:b/>
          <w:sz w:val="20"/>
          <w:szCs w:val="20"/>
        </w:rPr>
      </w:pPr>
    </w:p>
    <w:p w:rsidR="00423EEA" w:rsidRDefault="00423EEA"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EE195B" w:rsidRDefault="00EE195B" w:rsidP="00423EEA">
      <w:pPr>
        <w:spacing w:after="0"/>
        <w:jc w:val="both"/>
        <w:rPr>
          <w:rFonts w:ascii="Gotham Light" w:hAnsi="Gotham Light"/>
          <w:sz w:val="16"/>
          <w:szCs w:val="16"/>
        </w:rPr>
      </w:pPr>
    </w:p>
    <w:p w:rsidR="00423EEA" w:rsidRDefault="00423EEA"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263C7E" w:rsidRDefault="00263C7E" w:rsidP="00423EEA">
      <w:pPr>
        <w:spacing w:after="0"/>
        <w:jc w:val="both"/>
      </w:pPr>
    </w:p>
    <w:p w:rsidR="0070799F" w:rsidRDefault="0070799F" w:rsidP="00423EEA">
      <w:pPr>
        <w:spacing w:after="0"/>
        <w:jc w:val="both"/>
      </w:pPr>
    </w:p>
    <w:p w:rsidR="0070799F" w:rsidRDefault="0070799F" w:rsidP="00423EEA">
      <w:pPr>
        <w:spacing w:after="0"/>
        <w:jc w:val="both"/>
      </w:pPr>
    </w:p>
    <w:p w:rsidR="00294E6E" w:rsidRDefault="00294E6E" w:rsidP="00423EEA">
      <w:pPr>
        <w:spacing w:after="0"/>
        <w:jc w:val="both"/>
      </w:pPr>
    </w:p>
    <w:p w:rsidR="00294E6E" w:rsidRDefault="00294E6E" w:rsidP="00423EEA">
      <w:pPr>
        <w:spacing w:after="0"/>
        <w:jc w:val="both"/>
      </w:pPr>
    </w:p>
    <w:p w:rsidR="0070799F" w:rsidRDefault="0070799F" w:rsidP="00423EEA">
      <w:pPr>
        <w:spacing w:after="0"/>
        <w:jc w:val="both"/>
      </w:pPr>
    </w:p>
    <w:p w:rsidR="0070799F" w:rsidRDefault="0070799F" w:rsidP="00423EEA">
      <w:pPr>
        <w:spacing w:after="0"/>
        <w:jc w:val="both"/>
      </w:pPr>
    </w:p>
    <w:p w:rsidR="0070799F" w:rsidRDefault="0070799F" w:rsidP="00423EEA">
      <w:pPr>
        <w:spacing w:after="0"/>
        <w:jc w:val="both"/>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Default="00EE195B" w:rsidP="00B242D1">
      <w:pPr>
        <w:ind w:left="709" w:hanging="708"/>
        <w:jc w:val="both"/>
        <w:rPr>
          <w:rFonts w:ascii="Gotham Light" w:hAnsi="Gotham Light"/>
          <w:sz w:val="16"/>
          <w:szCs w:val="16"/>
        </w:rPr>
      </w:pPr>
      <w:r>
        <w:rPr>
          <w:rFonts w:ascii="Gotham Light" w:hAnsi="Gotham Light"/>
          <w:b/>
          <w:sz w:val="16"/>
          <w:szCs w:val="16"/>
        </w:rPr>
        <w:t>D</w:t>
      </w:r>
      <w:r w:rsidR="00423EEA">
        <w:rPr>
          <w:rFonts w:ascii="Gotham Light" w:hAnsi="Gotham Light"/>
          <w:b/>
          <w:sz w:val="16"/>
          <w:szCs w:val="16"/>
        </w:rPr>
        <w:t>.-</w:t>
      </w:r>
      <w:r w:rsidR="00423EEA">
        <w:rPr>
          <w:rFonts w:ascii="Gotham Light" w:hAnsi="Gotham Light"/>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Default="009C3CDE" w:rsidP="00423EEA"/>
    <w:p w:rsidR="001571EE" w:rsidRDefault="001571EE" w:rsidP="00423EEA"/>
    <w:p w:rsidR="001571EE" w:rsidRDefault="001571EE">
      <w:r>
        <w:br w:type="page"/>
      </w:r>
    </w:p>
    <w:p w:rsidR="001571EE" w:rsidRPr="001D71A2" w:rsidRDefault="001571EE" w:rsidP="001571EE">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1571EE" w:rsidRPr="001D71A2" w:rsidRDefault="001571EE" w:rsidP="001571EE">
      <w:pPr>
        <w:pStyle w:val="Prrafodelista"/>
        <w:rPr>
          <w:rFonts w:ascii="Graphik Regular" w:hAnsi="Graphik Regular" w:cs="Arial"/>
        </w:rPr>
      </w:pPr>
    </w:p>
    <w:p w:rsidR="001571EE" w:rsidRPr="001D71A2" w:rsidRDefault="001571EE" w:rsidP="001571EE">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w:t>
      </w:r>
      <w:r>
        <w:rPr>
          <w:rFonts w:ascii="Graphik Regular" w:hAnsi="Graphik Regular" w:cs="Arial"/>
          <w:sz w:val="16"/>
          <w:szCs w:val="16"/>
        </w:rPr>
        <w:t>L INSTITUTO HIDALGUENSE DE LA INFRAESTRUCTURA FÍSICA EDUCATIVA (</w:t>
      </w:r>
      <w:proofErr w:type="spellStart"/>
      <w:r>
        <w:rPr>
          <w:rFonts w:ascii="Graphik Regular" w:hAnsi="Graphik Regular" w:cs="Arial"/>
          <w:sz w:val="16"/>
          <w:szCs w:val="16"/>
        </w:rPr>
        <w:t>INHIFE</w:t>
      </w:r>
      <w:proofErr w:type="spellEnd"/>
      <w:r>
        <w:rPr>
          <w:rFonts w:ascii="Graphik Regular" w:hAnsi="Graphik Regular" w:cs="Arial"/>
          <w:sz w:val="16"/>
          <w:szCs w:val="16"/>
        </w:rPr>
        <w:t>)</w:t>
      </w:r>
      <w:r w:rsidRPr="001D71A2">
        <w:rPr>
          <w:rFonts w:ascii="Graphik Regular" w:hAnsi="Graphik Regular" w:cs="Arial"/>
          <w:sz w:val="16"/>
          <w:szCs w:val="16"/>
        </w:rPr>
        <w:t>, ESTO A FIN DE QUE SE GARANTICE LA CALIDAD DE LOS MATERIALES.</w:t>
      </w:r>
      <w:r w:rsidRPr="001D71A2">
        <w:rPr>
          <w:rFonts w:ascii="Graphik Regular" w:hAnsi="Graphik Regular" w:cs="Arial"/>
          <w:sz w:val="16"/>
          <w:szCs w:val="16"/>
        </w:rPr>
        <w:tab/>
      </w:r>
    </w:p>
    <w:p w:rsidR="001571EE" w:rsidRPr="00423EEA" w:rsidRDefault="001571EE" w:rsidP="001571EE">
      <w:r w:rsidRPr="001D71A2">
        <w:rPr>
          <w:rFonts w:ascii="Graphik Regular" w:hAnsi="Graphik Regular" w:cs="Arial"/>
          <w:sz w:val="16"/>
          <w:szCs w:val="16"/>
        </w:rPr>
        <w:t>2.- LOS BANCOS QUE SE PROPONEN NO SON DEFINITIVOS Y SE DEBE CONSIDERAR QUE LAS DISTANCIAS CONTEMPLADAS</w:t>
      </w:r>
      <w:r>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p>
    <w:sectPr w:rsidR="001571E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C5E" w:rsidRDefault="00C55C5E" w:rsidP="00D825CF">
      <w:pPr>
        <w:spacing w:after="0" w:line="240" w:lineRule="auto"/>
      </w:pPr>
      <w:r>
        <w:separator/>
      </w:r>
    </w:p>
  </w:endnote>
  <w:endnote w:type="continuationSeparator" w:id="0">
    <w:p w:rsidR="00C55C5E" w:rsidRDefault="00C55C5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C5E" w:rsidRDefault="00C55C5E" w:rsidP="00D825CF">
      <w:pPr>
        <w:spacing w:after="0" w:line="240" w:lineRule="auto"/>
      </w:pPr>
      <w:r>
        <w:separator/>
      </w:r>
    </w:p>
  </w:footnote>
  <w:footnote w:type="continuationSeparator" w:id="0">
    <w:p w:rsidR="00C55C5E" w:rsidRDefault="00C55C5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63C7E" w:rsidP="00B242D1">
          <w:pPr>
            <w:pStyle w:val="Encabezado"/>
          </w:pPr>
          <w:r>
            <w:t>BARDEADO PERIMETRAL EN TELESECUNDARIA NO. 197, UBICADA EN SAN JUAN SOLÍS.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63C7E" w:rsidP="00270622">
          <w:pPr>
            <w:pStyle w:val="Encabezado"/>
          </w:pPr>
          <w:r>
            <w:t xml:space="preserve">52 000 SAN AGUSTÍN </w:t>
          </w:r>
          <w:proofErr w:type="spellStart"/>
          <w:r>
            <w:t>TLAXIACA</w:t>
          </w:r>
          <w:proofErr w:type="spellEnd"/>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63C7E" w:rsidP="004C3D31">
          <w:pPr>
            <w:pStyle w:val="Encabezado"/>
          </w:pPr>
          <w:r>
            <w:t>52 013 SAN JUAN SOLÍS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571EE"/>
    <w:rsid w:val="00163422"/>
    <w:rsid w:val="001B29EF"/>
    <w:rsid w:val="001C0036"/>
    <w:rsid w:val="001E1E70"/>
    <w:rsid w:val="001F1DD6"/>
    <w:rsid w:val="002067BE"/>
    <w:rsid w:val="00224611"/>
    <w:rsid w:val="002478E7"/>
    <w:rsid w:val="002501E3"/>
    <w:rsid w:val="00263C7E"/>
    <w:rsid w:val="00270622"/>
    <w:rsid w:val="00294E6E"/>
    <w:rsid w:val="002B3CD0"/>
    <w:rsid w:val="003616AA"/>
    <w:rsid w:val="00374B25"/>
    <w:rsid w:val="0041414F"/>
    <w:rsid w:val="00422423"/>
    <w:rsid w:val="00423EEA"/>
    <w:rsid w:val="00427F71"/>
    <w:rsid w:val="00474C12"/>
    <w:rsid w:val="004A515D"/>
    <w:rsid w:val="004C3D31"/>
    <w:rsid w:val="0054310D"/>
    <w:rsid w:val="00553967"/>
    <w:rsid w:val="00582786"/>
    <w:rsid w:val="005939A8"/>
    <w:rsid w:val="005E4383"/>
    <w:rsid w:val="006F0E2F"/>
    <w:rsid w:val="0070799F"/>
    <w:rsid w:val="007F46DE"/>
    <w:rsid w:val="00810248"/>
    <w:rsid w:val="008A37F1"/>
    <w:rsid w:val="008B0F99"/>
    <w:rsid w:val="008E27AC"/>
    <w:rsid w:val="00931378"/>
    <w:rsid w:val="009314B8"/>
    <w:rsid w:val="00971894"/>
    <w:rsid w:val="00980387"/>
    <w:rsid w:val="009965DF"/>
    <w:rsid w:val="00996DC8"/>
    <w:rsid w:val="009A1194"/>
    <w:rsid w:val="009C3CDE"/>
    <w:rsid w:val="00A2117D"/>
    <w:rsid w:val="00A254DD"/>
    <w:rsid w:val="00A50FB2"/>
    <w:rsid w:val="00A655C6"/>
    <w:rsid w:val="00A801B6"/>
    <w:rsid w:val="00AF6D0F"/>
    <w:rsid w:val="00AF7EEE"/>
    <w:rsid w:val="00B11869"/>
    <w:rsid w:val="00B22929"/>
    <w:rsid w:val="00B242D1"/>
    <w:rsid w:val="00B30784"/>
    <w:rsid w:val="00B5393D"/>
    <w:rsid w:val="00B614B5"/>
    <w:rsid w:val="00B65EB6"/>
    <w:rsid w:val="00B67A08"/>
    <w:rsid w:val="00BB4041"/>
    <w:rsid w:val="00BE7E96"/>
    <w:rsid w:val="00C23EBC"/>
    <w:rsid w:val="00C55C5E"/>
    <w:rsid w:val="00C824B4"/>
    <w:rsid w:val="00C82E1A"/>
    <w:rsid w:val="00CC03D2"/>
    <w:rsid w:val="00CC3F33"/>
    <w:rsid w:val="00D57846"/>
    <w:rsid w:val="00D825CF"/>
    <w:rsid w:val="00DE2458"/>
    <w:rsid w:val="00E16379"/>
    <w:rsid w:val="00E6426B"/>
    <w:rsid w:val="00E959C5"/>
    <w:rsid w:val="00EC1D86"/>
    <w:rsid w:val="00ED23E2"/>
    <w:rsid w:val="00EE195B"/>
    <w:rsid w:val="00EF3146"/>
    <w:rsid w:val="00F12BA1"/>
    <w:rsid w:val="00F224DA"/>
    <w:rsid w:val="00F24FE3"/>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2658</Words>
  <Characters>14622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Brenda</cp:lastModifiedBy>
  <cp:revision>2</cp:revision>
  <cp:lastPrinted>2018-06-20T16:08:00Z</cp:lastPrinted>
  <dcterms:created xsi:type="dcterms:W3CDTF">2018-06-20T16:10:00Z</dcterms:created>
  <dcterms:modified xsi:type="dcterms:W3CDTF">2018-06-20T16:10:00Z</dcterms:modified>
</cp:coreProperties>
</file>